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0" w:rsidRPr="003F134C" w:rsidRDefault="007150E0" w:rsidP="007150E0">
      <w:pPr>
        <w:jc w:val="both"/>
        <w:rPr>
          <w:rFonts w:ascii="Georgia" w:hAnsi="Georgia"/>
        </w:rPr>
      </w:pPr>
      <w:r w:rsidRPr="003F134C">
        <w:rPr>
          <w:rFonts w:ascii="Georgia" w:hAnsi="Georgia"/>
          <w:color w:val="002060"/>
          <w:sz w:val="36"/>
          <w:szCs w:val="36"/>
        </w:rPr>
        <w:t>Descripción de la Conferencia:</w:t>
      </w:r>
      <w:r w:rsidRPr="003F134C">
        <w:rPr>
          <w:color w:val="002060"/>
        </w:rPr>
        <w:t xml:space="preserve"> </w:t>
      </w:r>
      <w:r w:rsidRPr="003F134C">
        <w:rPr>
          <w:rFonts w:ascii="Georgia" w:hAnsi="Georgia"/>
        </w:rPr>
        <w:t xml:space="preserve">La conferencia será en Ingles y traducción </w:t>
      </w:r>
      <w:r>
        <w:rPr>
          <w:rFonts w:ascii="Georgia" w:hAnsi="Georgia"/>
        </w:rPr>
        <w:t xml:space="preserve">simultánea </w:t>
      </w:r>
      <w:r w:rsidRPr="003F134C">
        <w:rPr>
          <w:rFonts w:ascii="Georgia" w:hAnsi="Georgia"/>
        </w:rPr>
        <w:t xml:space="preserve">al español estará disponible. </w:t>
      </w:r>
    </w:p>
    <w:p w:rsidR="007150E0" w:rsidRPr="003F134C" w:rsidRDefault="007150E0" w:rsidP="007150E0">
      <w:pPr>
        <w:jc w:val="both"/>
        <w:rPr>
          <w:rFonts w:ascii="Georgia" w:hAnsi="Georgia"/>
        </w:rPr>
      </w:pPr>
      <w:r w:rsidRPr="003F134C">
        <w:rPr>
          <w:rFonts w:ascii="Georgia" w:hAnsi="Georgia"/>
        </w:rPr>
        <w:t xml:space="preserve">Esta conferencia está diseñada primordialmente para Fiscales </w:t>
      </w:r>
      <w:r>
        <w:rPr>
          <w:rFonts w:ascii="Georgia" w:hAnsi="Georgia"/>
        </w:rPr>
        <w:t xml:space="preserve">internacionales </w:t>
      </w:r>
      <w:r w:rsidRPr="003F134C">
        <w:rPr>
          <w:rFonts w:ascii="Georgia" w:hAnsi="Georgia"/>
        </w:rPr>
        <w:t>con el fin de generar una red de trabajo a nivel mundial</w:t>
      </w:r>
      <w:r>
        <w:rPr>
          <w:rFonts w:ascii="Georgia" w:hAnsi="Georgia"/>
        </w:rPr>
        <w:t xml:space="preserve"> entre los distintos expertos en </w:t>
      </w:r>
      <w:r w:rsidRPr="003F134C">
        <w:rPr>
          <w:rFonts w:ascii="Georgia" w:hAnsi="Georgia"/>
        </w:rPr>
        <w:t>trata de personas,</w:t>
      </w:r>
      <w:r>
        <w:rPr>
          <w:rFonts w:ascii="Georgia" w:hAnsi="Georgia"/>
        </w:rPr>
        <w:t xml:space="preserve"> con el objetivo de proporcionar un espacio de colaboración y aprendizaje mutuo</w:t>
      </w:r>
      <w:r w:rsidRPr="003F134C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y con la oportunidad de </w:t>
      </w:r>
      <w:r w:rsidRPr="003F134C">
        <w:rPr>
          <w:rFonts w:ascii="Georgia" w:hAnsi="Georgia"/>
        </w:rPr>
        <w:t>formular estrategias efectivas en respuesta a la rápida expansión de</w:t>
      </w:r>
      <w:r>
        <w:rPr>
          <w:rFonts w:ascii="Georgia" w:hAnsi="Georgia"/>
        </w:rPr>
        <w:t xml:space="preserve">l delito de </w:t>
      </w:r>
      <w:r w:rsidRPr="003F134C">
        <w:rPr>
          <w:rFonts w:ascii="Georgia" w:hAnsi="Georgia"/>
        </w:rPr>
        <w:t xml:space="preserve">trata de </w:t>
      </w:r>
      <w:r>
        <w:rPr>
          <w:rFonts w:ascii="Georgia" w:hAnsi="Georgia"/>
        </w:rPr>
        <w:t xml:space="preserve">personas </w:t>
      </w:r>
      <w:r w:rsidRPr="003F134C">
        <w:rPr>
          <w:rFonts w:ascii="Georgia" w:hAnsi="Georgia"/>
        </w:rPr>
        <w:t xml:space="preserve">a nivel mundial. La conferencia también está dirigida a otros funcionarios del gobierno como  investigadores, oficiales de policía y otras autoridades gubernamentales que diariamente trabajan contra la lucha de este crimen. Los participantes de esta conferencia tendrán la oportunidad de: </w:t>
      </w:r>
    </w:p>
    <w:p w:rsidR="007150E0" w:rsidRPr="003F134C" w:rsidRDefault="007150E0" w:rsidP="007150E0">
      <w:pPr>
        <w:pStyle w:val="Prrafodelista"/>
        <w:numPr>
          <w:ilvl w:val="0"/>
          <w:numId w:val="1"/>
        </w:numPr>
        <w:jc w:val="both"/>
        <w:rPr>
          <w:rFonts w:ascii="Georgia" w:hAnsi="Georgia"/>
        </w:rPr>
      </w:pPr>
      <w:r w:rsidRPr="003F134C">
        <w:rPr>
          <w:rFonts w:ascii="Georgia" w:hAnsi="Georgia"/>
        </w:rPr>
        <w:t xml:space="preserve">Enfocarse en técnicas de investigación y persecución penal con el fin de fortalecer la forma en que se manejan los casos mientras que se discuten los hechos y tendencias relevantes y emergentes. </w:t>
      </w:r>
    </w:p>
    <w:p w:rsidR="007150E0" w:rsidRDefault="007150E0" w:rsidP="007150E0">
      <w:pPr>
        <w:pStyle w:val="Prrafodelista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Verificar los</w:t>
      </w:r>
      <w:r w:rsidRPr="003F13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métodos de acercamiento </w:t>
      </w:r>
      <w:r w:rsidRPr="003F134C">
        <w:rPr>
          <w:rFonts w:ascii="Georgia" w:hAnsi="Georgia"/>
        </w:rPr>
        <w:t xml:space="preserve">existentes </w:t>
      </w:r>
      <w:r>
        <w:rPr>
          <w:rFonts w:ascii="Georgia" w:hAnsi="Georgia"/>
        </w:rPr>
        <w:t xml:space="preserve">para con las víctimas y así </w:t>
      </w:r>
      <w:r w:rsidRPr="003F134C">
        <w:rPr>
          <w:rFonts w:ascii="Georgia" w:hAnsi="Georgia"/>
        </w:rPr>
        <w:t xml:space="preserve">comprender </w:t>
      </w:r>
      <w:r>
        <w:rPr>
          <w:rFonts w:ascii="Georgia" w:hAnsi="Georgia"/>
        </w:rPr>
        <w:t xml:space="preserve">un poco más a fondo las víctimas, su realidad y como asistirlas. </w:t>
      </w:r>
    </w:p>
    <w:p w:rsidR="007150E0" w:rsidRDefault="007150E0" w:rsidP="007150E0">
      <w:pPr>
        <w:pStyle w:val="Prrafodelista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Obtendrán un informe al final de la conferencia el cual incluirá recomendaciones y pasos a seguir en un futuro, de acuerdo con lo desarrollado y aprendido durante el desarrollo de la misma. </w:t>
      </w:r>
    </w:p>
    <w:p w:rsidR="007150E0" w:rsidRDefault="007150E0" w:rsidP="007150E0">
      <w:pPr>
        <w:jc w:val="both"/>
        <w:rPr>
          <w:rFonts w:ascii="Georgia" w:hAnsi="Georgia"/>
        </w:rPr>
      </w:pPr>
      <w:r>
        <w:rPr>
          <w:rFonts w:ascii="Georgia" w:hAnsi="Georgia"/>
        </w:rPr>
        <w:t>Los pilares de esta conferencia son promover la cooperación, colaboración y compromiso internacional para la protección de las víctimas de trata de personas. Se contará con la participación de oradores pertenecientes a distintos sectores como organizaciones sin ánimo de lucro, funcionarios del gobierno y trabajadores sociales y terapéuticos. Las sesiones de los panelistas y de los foros de discusión incluirán entre otros:</w:t>
      </w:r>
    </w:p>
    <w:p w:rsidR="007150E0" w:rsidRDefault="007150E0" w:rsidP="007150E0">
      <w:pPr>
        <w:pStyle w:val="Prrafodelista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La postura actual y en evolución de la trata de personas a nivel mundial. </w:t>
      </w:r>
    </w:p>
    <w:p w:rsidR="007150E0" w:rsidRDefault="007150E0" w:rsidP="007150E0">
      <w:pPr>
        <w:pStyle w:val="Prrafodelista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Métodos y tendencias que los traficantes utilizan para reclutar y explotar a las víctimas, incluida la trata de niños y niñas. </w:t>
      </w:r>
    </w:p>
    <w:p w:rsidR="007150E0" w:rsidRDefault="007150E0" w:rsidP="007150E0">
      <w:pPr>
        <w:pStyle w:val="Prrafodelista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Técnicas de infiltración, investigación y desarticulación de redes dedicadas al lavado de dinero, con un enfoque al decomiso de bienes ilícitos y corrupción.</w:t>
      </w:r>
    </w:p>
    <w:p w:rsidR="007150E0" w:rsidRPr="00F25A16" w:rsidRDefault="007150E0" w:rsidP="007150E0">
      <w:pPr>
        <w:pStyle w:val="Prrafodelista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El rol de las redes sociales respecto de la actividad criminal continúa, las campa</w:t>
      </w:r>
      <w:r>
        <w:rPr>
          <w:rFonts w:ascii="Times New Roman" w:hAnsi="Times New Roman" w:cs="Times New Roman"/>
        </w:rPr>
        <w:t xml:space="preserve">ñas de prevención y divulgación a las comunidades más vulnerables. </w:t>
      </w:r>
    </w:p>
    <w:p w:rsidR="007150E0" w:rsidRPr="00F25A16" w:rsidRDefault="007150E0" w:rsidP="007150E0">
      <w:pPr>
        <w:pStyle w:val="Prrafodelista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Times New Roman" w:hAnsi="Times New Roman" w:cs="Times New Roman"/>
        </w:rPr>
        <w:t xml:space="preserve">La preparación proactiva para reducir la trata de personas durante situaciones de conflicto, desastres naturales o grandes eventos deportivos. </w:t>
      </w:r>
    </w:p>
    <w:p w:rsidR="007150E0" w:rsidRDefault="007150E0" w:rsidP="007150E0">
      <w:pPr>
        <w:ind w:left="360"/>
        <w:jc w:val="both"/>
        <w:rPr>
          <w:rFonts w:ascii="Georgia" w:hAnsi="Georgia"/>
          <w:color w:val="002060"/>
          <w:sz w:val="36"/>
          <w:szCs w:val="36"/>
        </w:rPr>
      </w:pPr>
      <w:r>
        <w:rPr>
          <w:rFonts w:ascii="Georgia" w:hAnsi="Georgia"/>
          <w:color w:val="002060"/>
          <w:sz w:val="36"/>
          <w:szCs w:val="36"/>
        </w:rPr>
        <w:t>Información respecto de las fechas de Registro:</w:t>
      </w:r>
    </w:p>
    <w:p w:rsidR="007150E0" w:rsidRDefault="007150E0" w:rsidP="007150E0">
      <w:pPr>
        <w:pStyle w:val="Prrafodelista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Registro con descuento hasta Diciembre 28 de 2018, valor $300 USD </w:t>
      </w:r>
    </w:p>
    <w:p w:rsidR="007150E0" w:rsidRDefault="007150E0" w:rsidP="007150E0">
      <w:pPr>
        <w:pStyle w:val="Prrafodelista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Registro sin descuento hasta Diciembre 29 de 2018, valor $400 USD</w:t>
      </w:r>
    </w:p>
    <w:p w:rsidR="007150E0" w:rsidRDefault="007150E0" w:rsidP="007150E0">
      <w:pPr>
        <w:pStyle w:val="Prrafodelista"/>
        <w:jc w:val="both"/>
        <w:rPr>
          <w:rFonts w:ascii="Georgia" w:hAnsi="Georgia"/>
        </w:rPr>
      </w:pPr>
    </w:p>
    <w:p w:rsidR="007150E0" w:rsidRDefault="007150E0" w:rsidP="007150E0">
      <w:pPr>
        <w:pStyle w:val="Prrafodelista"/>
        <w:jc w:val="both"/>
        <w:rPr>
          <w:rFonts w:ascii="Georgia" w:hAnsi="Georgia"/>
        </w:rPr>
      </w:pPr>
    </w:p>
    <w:p w:rsidR="007150E0" w:rsidRDefault="007150E0" w:rsidP="007150E0">
      <w:pPr>
        <w:pStyle w:val="Prrafodelista"/>
        <w:jc w:val="both"/>
        <w:rPr>
          <w:rFonts w:ascii="Georgia" w:hAnsi="Georgia"/>
        </w:rPr>
      </w:pPr>
    </w:p>
    <w:p w:rsidR="00FC37CA" w:rsidRDefault="00FC37CA">
      <w:bookmarkStart w:id="0" w:name="_GoBack"/>
      <w:bookmarkEnd w:id="0"/>
    </w:p>
    <w:sectPr w:rsidR="00FC37CA" w:rsidSect="00FC37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811"/>
    <w:multiLevelType w:val="hybridMultilevel"/>
    <w:tmpl w:val="3112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B2133"/>
    <w:multiLevelType w:val="hybridMultilevel"/>
    <w:tmpl w:val="D6BCA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1D8B"/>
    <w:multiLevelType w:val="hybridMultilevel"/>
    <w:tmpl w:val="07489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E0"/>
    <w:rsid w:val="007150E0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00D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E0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E0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2200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Pernas</dc:creator>
  <cp:keywords/>
  <dc:description/>
  <cp:lastModifiedBy>Susana Pernas</cp:lastModifiedBy>
  <cp:revision>1</cp:revision>
  <dcterms:created xsi:type="dcterms:W3CDTF">2018-10-28T21:59:00Z</dcterms:created>
  <dcterms:modified xsi:type="dcterms:W3CDTF">2018-10-28T21:59:00Z</dcterms:modified>
</cp:coreProperties>
</file>